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BB" w:rsidRDefault="009E2DBB" w:rsidP="009E2DBB">
      <w:pPr>
        <w:pStyle w:val="SNUM"/>
      </w:pPr>
      <w:r>
        <w:fldChar w:fldCharType="begin"/>
      </w:r>
      <w:r>
        <w:instrText xml:space="preserve"> XE "officialnum:N1BF81:[SNUM" </w:instrText>
      </w:r>
      <w:r>
        <w:fldChar w:fldCharType="end"/>
      </w:r>
      <w:r>
        <w:t>2008/2707</w:t>
      </w:r>
    </w:p>
    <w:p w:rsidR="009E2DBB" w:rsidRDefault="009E2DBB" w:rsidP="009E2DBB">
      <w:pPr>
        <w:pStyle w:val="TTL"/>
      </w:pPr>
      <w:r>
        <w:fldChar w:fldCharType="begin"/>
      </w:r>
      <w:r>
        <w:instrText xml:space="preserve"> XE "title:N1BF88:[TTL" </w:instrText>
      </w:r>
      <w:r>
        <w:fldChar w:fldCharType="end"/>
      </w:r>
      <w:r>
        <w:t>Appeals (Excluded Decisions) Order 2008</w:t>
      </w:r>
    </w:p>
    <w:p w:rsidR="009E2DBB" w:rsidRDefault="009E2DBB" w:rsidP="009E2DBB">
      <w:pPr>
        <w:pStyle w:val="ENAR"/>
      </w:pPr>
      <w:r>
        <w:fldChar w:fldCharType="begin"/>
      </w:r>
      <w:r>
        <w:instrText xml:space="preserve"> XE "enactment-recital:N1BF8B:[ENAR" </w:instrText>
      </w:r>
      <w:r>
        <w:fldChar w:fldCharType="end"/>
      </w:r>
      <w:r>
        <w:t>Made by the Lord Chancellor under the Tribunals, Courts and Enforcement Act 2007 s 11(5</w:t>
      </w:r>
      <w:proofErr w:type="gramStart"/>
      <w:r>
        <w:t>)(</w:t>
      </w:r>
      <w:proofErr w:type="gramEnd"/>
      <w:r>
        <w:rPr>
          <w:i/>
          <w:iCs/>
        </w:rPr>
        <w:t>f</w:t>
      </w:r>
      <w:r>
        <w:t>)</w:t>
      </w:r>
    </w:p>
    <w:p w:rsidR="009E2DBB" w:rsidRDefault="009E2DBB" w:rsidP="009E2DBB">
      <w:pPr>
        <w:pStyle w:val="MADE"/>
      </w:pPr>
      <w:r>
        <w:fldChar w:fldCharType="begin"/>
      </w:r>
      <w:r>
        <w:instrText xml:space="preserve"> XE "made:N1BF93:[MADE" </w:instrText>
      </w:r>
      <w:r>
        <w:fldChar w:fldCharType="end"/>
      </w:r>
      <w:r>
        <w:t xml:space="preserve">Made </w:t>
      </w:r>
      <w:r>
        <w:tab/>
        <w:t>13 October 2008</w:t>
      </w:r>
    </w:p>
    <w:p w:rsidR="009E2DBB" w:rsidRDefault="009E2DBB" w:rsidP="009E2DBB">
      <w:pPr>
        <w:pStyle w:val="LAID"/>
      </w:pPr>
      <w:r>
        <w:fldChar w:fldCharType="begin"/>
      </w:r>
      <w:r>
        <w:instrText xml:space="preserve"> XE "laid:N1BF9C:[LAID" </w:instrText>
      </w:r>
      <w:r>
        <w:fldChar w:fldCharType="end"/>
      </w:r>
      <w:r>
        <w:t xml:space="preserve">Laid before Parliament </w:t>
      </w:r>
      <w:r>
        <w:tab/>
        <w:t>15 October 2008</w:t>
      </w:r>
    </w:p>
    <w:p w:rsidR="009E2DBB" w:rsidRDefault="009E2DBB" w:rsidP="009E2DBB">
      <w:pPr>
        <w:pStyle w:val="OPER"/>
      </w:pPr>
      <w:r>
        <w:fldChar w:fldCharType="begin"/>
      </w:r>
      <w:r>
        <w:instrText xml:space="preserve"> XE "operation:N1BFA5:[OPER" </w:instrText>
      </w:r>
      <w:r>
        <w:fldChar w:fldCharType="end"/>
      </w:r>
      <w:r>
        <w:t xml:space="preserve">Coming into force </w:t>
      </w:r>
      <w:r>
        <w:tab/>
        <w:t>3 November 2008</w:t>
      </w:r>
    </w:p>
    <w:p w:rsidR="009E2DBB" w:rsidRDefault="009E2DBB" w:rsidP="009E2DBB">
      <w:pPr>
        <w:pStyle w:val="MAIN"/>
      </w:pPr>
      <w:r>
        <w:fldChar w:fldCharType="begin"/>
      </w:r>
      <w:r>
        <w:instrText xml:space="preserve"> XE "main:N1BFAE:MAIN" </w:instrText>
      </w:r>
      <w:r>
        <w:fldChar w:fldCharType="end"/>
      </w:r>
      <w:r>
        <w:t>[MAIN</w:t>
      </w:r>
    </w:p>
    <w:p w:rsidR="009E2DBB" w:rsidRDefault="009E2DBB" w:rsidP="009E2DBB">
      <w:pPr>
        <w:pStyle w:val="PNUM"/>
      </w:pPr>
      <w:r>
        <w:fldChar w:fldCharType="begin"/>
      </w:r>
      <w:r>
        <w:instrText xml:space="preserve"> XE "provision:N1BFB1:[PNUM" </w:instrText>
      </w:r>
      <w:r>
        <w:fldChar w:fldCharType="end"/>
      </w:r>
      <w:r>
        <w:t>1</w:t>
      </w:r>
    </w:p>
    <w:p w:rsidR="009E2DBB" w:rsidRDefault="009E2DBB" w:rsidP="009E2DBB">
      <w:pPr>
        <w:pStyle w:val="P1"/>
      </w:pPr>
      <w:r>
        <w:fldChar w:fldCharType="begin"/>
      </w:r>
      <w:r>
        <w:instrText xml:space="preserve"> XE "para1:N1BFC2:[P1" </w:instrText>
      </w:r>
      <w:r>
        <w:fldChar w:fldCharType="end"/>
      </w:r>
      <w:r>
        <w:t>This Order may be cited as the Appeals (Excluded Decisions) Order 2008 and shall come into force on 3rd November 2008.</w:t>
      </w:r>
    </w:p>
    <w:p w:rsidR="009E2DBB" w:rsidRDefault="009E2DBB" w:rsidP="009E2DBB">
      <w:pPr>
        <w:pStyle w:val="PNUM"/>
      </w:pPr>
      <w:r>
        <w:fldChar w:fldCharType="begin"/>
      </w:r>
      <w:r>
        <w:instrText xml:space="preserve"> XE "provision:N1BFC6:[PNUM" </w:instrText>
      </w:r>
      <w:r>
        <w:fldChar w:fldCharType="end"/>
      </w:r>
      <w:r>
        <w:t>2</w:t>
      </w:r>
    </w:p>
    <w:p w:rsidR="009E2DBB" w:rsidRDefault="009E2DBB" w:rsidP="009E2DBB">
      <w:pPr>
        <w:pStyle w:val="P1"/>
      </w:pPr>
      <w:r>
        <w:fldChar w:fldCharType="begin"/>
      </w:r>
      <w:r>
        <w:instrText xml:space="preserve"> XE "para1:N1BFD1:[P1" </w:instrText>
      </w:r>
      <w:r>
        <w:fldChar w:fldCharType="end"/>
      </w:r>
      <w:r>
        <w:t>For the purposes of section 11(1) of the Tribunals, Courts and Enforcement Act 2007, the following decisions of the First-tier Tribunal are excluded decisions—</w:t>
      </w:r>
    </w:p>
    <w:p w:rsidR="009E2DBB" w:rsidRDefault="009E2DBB" w:rsidP="009E2DBB">
      <w:pPr>
        <w:pStyle w:val="P2"/>
      </w:pPr>
      <w:r>
        <w:fldChar w:fldCharType="begin"/>
      </w:r>
      <w:r>
        <w:instrText xml:space="preserve"> XE "para2:N1BFD5:[P2"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</w:r>
      <w:proofErr w:type="gramStart"/>
      <w:r>
        <w:t>any</w:t>
      </w:r>
      <w:proofErr w:type="gramEnd"/>
      <w:r>
        <w:t xml:space="preserve"> decision on an appeal under section 102 of the Immigration and Asylum Act 1999;</w:t>
      </w:r>
    </w:p>
    <w:p w:rsidR="009E2DBB" w:rsidRDefault="009E2DBB" w:rsidP="009E2DBB">
      <w:pPr>
        <w:pStyle w:val="P2"/>
      </w:pPr>
      <w:r>
        <w:fldChar w:fldCharType="begin"/>
      </w:r>
      <w:r>
        <w:instrText xml:space="preserve"> XE "para2:N1BFDF:[P2"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</w:r>
      <w:proofErr w:type="gramStart"/>
      <w:r>
        <w:t>any</w:t>
      </w:r>
      <w:proofErr w:type="gramEnd"/>
      <w:r>
        <w:t xml:space="preserve"> decision on an appeal under section 63(6) of the Tax Credits Act 2002;</w:t>
      </w:r>
    </w:p>
    <w:p w:rsidR="009E2DBB" w:rsidRDefault="009E2DBB" w:rsidP="009E2DBB">
      <w:pPr>
        <w:pStyle w:val="P2"/>
      </w:pPr>
      <w:r>
        <w:fldChar w:fldCharType="begin"/>
      </w:r>
      <w:r>
        <w:instrText xml:space="preserve"> XE "para2:N1BFE9:[P2" </w:instrText>
      </w:r>
      <w:r>
        <w:fldChar w:fldCharType="end"/>
      </w:r>
      <w:r>
        <w:t>(</w:t>
      </w:r>
      <w:r>
        <w:rPr>
          <w:i/>
          <w:iCs/>
        </w:rPr>
        <w:t>c</w:t>
      </w:r>
      <w:r>
        <w:t>)</w:t>
      </w:r>
      <w:r>
        <w:tab/>
      </w:r>
      <w:proofErr w:type="gramStart"/>
      <w:r>
        <w:t>any</w:t>
      </w:r>
      <w:proofErr w:type="gramEnd"/>
      <w:r>
        <w:t xml:space="preserve"> decision on an appeal under section 24(2) of the Child Trust Funds Act 2004.</w:t>
      </w:r>
    </w:p>
    <w:p w:rsidR="00C02F4C" w:rsidRDefault="00C02F4C">
      <w:bookmarkStart w:id="0" w:name="_GoBack"/>
      <w:bookmarkEnd w:id="0"/>
    </w:p>
    <w:sectPr w:rsidR="00C02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BB"/>
    <w:rsid w:val="009E2DBB"/>
    <w:rsid w:val="00C0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L">
    <w:name w:val="[TTL"/>
    <w:rsid w:val="009E2DBB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9E2DBB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9E2DBB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9E2DBB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9E2DBB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9E2DBB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9E2DB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NUM">
    <w:name w:val="[PNUM"/>
    <w:rsid w:val="009E2DBB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9E2DBB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9E2DBB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L">
    <w:name w:val="[TTL"/>
    <w:rsid w:val="009E2DBB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9E2DBB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9E2DBB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9E2DBB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9E2DBB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9E2DBB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9E2DB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NUM">
    <w:name w:val="[PNUM"/>
    <w:rsid w:val="009E2DBB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9E2DBB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9E2DBB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1</cp:revision>
  <dcterms:created xsi:type="dcterms:W3CDTF">2014-04-29T16:47:00Z</dcterms:created>
  <dcterms:modified xsi:type="dcterms:W3CDTF">2014-04-29T16:47:00Z</dcterms:modified>
</cp:coreProperties>
</file>